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3A30" w:rsidRPr="00AF192C" w:rsidRDefault="00333A30" w:rsidP="00333A30">
      <w:pPr>
        <w:spacing w:after="0" w:line="240" w:lineRule="auto"/>
        <w:ind w:firstLine="709"/>
        <w:jc w:val="right"/>
        <w:rPr>
          <w:rFonts w:ascii="Times New Roman" w:eastAsia="Times New Roman" w:hAnsi="Times New Roman" w:cs="Times New Roman"/>
          <w:b/>
          <w:bCs/>
          <w:sz w:val="26"/>
          <w:szCs w:val="26"/>
          <w:lang w:eastAsia="ru-RU"/>
        </w:rPr>
      </w:pPr>
      <w:r w:rsidRPr="00AF192C">
        <w:rPr>
          <w:rFonts w:ascii="Times New Roman" w:eastAsia="Times New Roman" w:hAnsi="Times New Roman" w:cs="Times New Roman"/>
          <w:bCs/>
          <w:sz w:val="24"/>
          <w:szCs w:val="24"/>
          <w:lang w:eastAsia="ru-RU"/>
        </w:rPr>
        <w:t>Приложение №</w:t>
      </w:r>
      <w:r w:rsidR="00934CEB">
        <w:rPr>
          <w:rFonts w:ascii="Times New Roman" w:eastAsia="Times New Roman" w:hAnsi="Times New Roman" w:cs="Times New Roman"/>
          <w:b/>
          <w:bCs/>
          <w:sz w:val="26"/>
          <w:szCs w:val="26"/>
          <w:lang w:eastAsia="ru-RU"/>
        </w:rPr>
        <w:t xml:space="preserve"> </w:t>
      </w:r>
      <w:r w:rsidR="00934CEB" w:rsidRPr="00934CEB">
        <w:rPr>
          <w:rFonts w:ascii="Times New Roman" w:eastAsia="Times New Roman" w:hAnsi="Times New Roman" w:cs="Times New Roman"/>
          <w:bCs/>
          <w:sz w:val="26"/>
          <w:szCs w:val="26"/>
          <w:lang w:eastAsia="ru-RU"/>
        </w:rPr>
        <w:t>2</w:t>
      </w:r>
      <w:r w:rsidRPr="00934CEB">
        <w:rPr>
          <w:rFonts w:ascii="Times New Roman" w:eastAsia="Times New Roman" w:hAnsi="Times New Roman" w:cs="Times New Roman"/>
          <w:bCs/>
          <w:sz w:val="26"/>
          <w:szCs w:val="26"/>
          <w:lang w:eastAsia="ru-RU"/>
        </w:rPr>
        <w:t xml:space="preserve">  </w:t>
      </w:r>
      <w:r w:rsidRPr="00AF192C">
        <w:rPr>
          <w:rFonts w:ascii="Times New Roman" w:eastAsia="Times New Roman" w:hAnsi="Times New Roman" w:cs="Times New Roman"/>
          <w:b/>
          <w:bCs/>
          <w:sz w:val="26"/>
          <w:szCs w:val="26"/>
          <w:lang w:eastAsia="ru-RU"/>
        </w:rPr>
        <w:t xml:space="preserve">  </w:t>
      </w:r>
    </w:p>
    <w:p w:rsidR="00333A30" w:rsidRPr="00475801" w:rsidRDefault="00333A30" w:rsidP="00333A30">
      <w:pPr>
        <w:spacing w:after="0" w:line="240" w:lineRule="auto"/>
        <w:ind w:firstLine="709"/>
        <w:jc w:val="center"/>
        <w:rPr>
          <w:rFonts w:ascii="Times New Roman" w:eastAsia="Times New Roman" w:hAnsi="Times New Roman" w:cs="Times New Roman"/>
          <w:b/>
          <w:bCs/>
          <w:sz w:val="26"/>
          <w:szCs w:val="26"/>
          <w:lang w:eastAsia="ru-RU"/>
        </w:rPr>
      </w:pPr>
    </w:p>
    <w:p w:rsidR="00333A30" w:rsidRPr="00934CEB" w:rsidRDefault="00333A30" w:rsidP="00333A30">
      <w:pPr>
        <w:spacing w:after="0" w:line="240" w:lineRule="auto"/>
        <w:ind w:firstLine="709"/>
        <w:jc w:val="center"/>
        <w:rPr>
          <w:rFonts w:ascii="Times New Roman" w:eastAsia="Times New Roman" w:hAnsi="Times New Roman" w:cs="Times New Roman"/>
          <w:b/>
          <w:bCs/>
          <w:sz w:val="24"/>
          <w:szCs w:val="24"/>
          <w:lang w:eastAsia="ru-RU"/>
        </w:rPr>
      </w:pPr>
      <w:r w:rsidRPr="00934CEB">
        <w:rPr>
          <w:rFonts w:ascii="Times New Roman" w:eastAsia="Times New Roman" w:hAnsi="Times New Roman" w:cs="Times New Roman"/>
          <w:b/>
          <w:bCs/>
          <w:sz w:val="24"/>
          <w:szCs w:val="24"/>
          <w:lang w:eastAsia="ru-RU"/>
        </w:rPr>
        <w:t>ПРАВА И ЛЬГОТЫ,</w:t>
      </w:r>
    </w:p>
    <w:p w:rsidR="00333A30" w:rsidRPr="00934CEB" w:rsidRDefault="00333A30" w:rsidP="00333A30">
      <w:pPr>
        <w:spacing w:after="0" w:line="240" w:lineRule="auto"/>
        <w:ind w:firstLine="709"/>
        <w:jc w:val="center"/>
        <w:rPr>
          <w:rFonts w:ascii="Times New Roman" w:eastAsia="Times New Roman" w:hAnsi="Times New Roman" w:cs="Times New Roman"/>
          <w:sz w:val="24"/>
          <w:szCs w:val="24"/>
          <w:lang w:eastAsia="ru-RU"/>
        </w:rPr>
      </w:pPr>
    </w:p>
    <w:p w:rsidR="00333A30" w:rsidRPr="00934CEB" w:rsidRDefault="00333A30" w:rsidP="00333A30">
      <w:pPr>
        <w:spacing w:after="0" w:line="240" w:lineRule="auto"/>
        <w:ind w:firstLine="709"/>
        <w:jc w:val="center"/>
        <w:rPr>
          <w:rFonts w:ascii="Times New Roman" w:eastAsia="Times New Roman" w:hAnsi="Times New Roman" w:cs="Times New Roman"/>
          <w:b/>
          <w:bCs/>
          <w:sz w:val="24"/>
          <w:szCs w:val="24"/>
          <w:lang w:eastAsia="ru-RU"/>
        </w:rPr>
      </w:pPr>
      <w:r w:rsidRPr="00934CEB">
        <w:rPr>
          <w:rFonts w:ascii="Times New Roman" w:eastAsia="Times New Roman" w:hAnsi="Times New Roman" w:cs="Times New Roman"/>
          <w:b/>
          <w:bCs/>
          <w:sz w:val="24"/>
          <w:szCs w:val="24"/>
          <w:lang w:eastAsia="ru-RU"/>
        </w:rPr>
        <w:t>предоставляемые педагогическим работникам образовательных организаций Республики Татарстан при подготовке и проведении аттестации</w:t>
      </w:r>
    </w:p>
    <w:p w:rsidR="00333A30" w:rsidRPr="00934CEB" w:rsidRDefault="00333A30" w:rsidP="00333A30">
      <w:pPr>
        <w:spacing w:after="0" w:line="240" w:lineRule="auto"/>
        <w:ind w:firstLine="709"/>
        <w:jc w:val="center"/>
        <w:rPr>
          <w:rFonts w:ascii="Times New Roman" w:eastAsia="Times New Roman" w:hAnsi="Times New Roman" w:cs="Times New Roman"/>
          <w:sz w:val="24"/>
          <w:szCs w:val="24"/>
          <w:lang w:eastAsia="ru-RU"/>
        </w:rPr>
      </w:pPr>
    </w:p>
    <w:p w:rsidR="00333A30" w:rsidRPr="00934CEB" w:rsidRDefault="00333A30" w:rsidP="00333A30">
      <w:pPr>
        <w:spacing w:after="0" w:line="240" w:lineRule="auto"/>
        <w:ind w:firstLine="709"/>
        <w:jc w:val="center"/>
        <w:rPr>
          <w:rFonts w:ascii="Times New Roman" w:eastAsia="Times New Roman" w:hAnsi="Times New Roman" w:cs="Times New Roman"/>
          <w:sz w:val="24"/>
          <w:szCs w:val="24"/>
          <w:lang w:eastAsia="ru-RU"/>
        </w:rPr>
      </w:pPr>
    </w:p>
    <w:p w:rsidR="00333A30" w:rsidRPr="00934CEB" w:rsidRDefault="00333A30" w:rsidP="00333A30">
      <w:pPr>
        <w:numPr>
          <w:ilvl w:val="0"/>
          <w:numId w:val="1"/>
        </w:numPr>
        <w:spacing w:after="0" w:line="240" w:lineRule="auto"/>
        <w:ind w:left="0" w:firstLine="709"/>
        <w:jc w:val="center"/>
        <w:rPr>
          <w:rFonts w:ascii="Times New Roman" w:eastAsia="Times New Roman" w:hAnsi="Times New Roman" w:cs="Times New Roman"/>
          <w:b/>
          <w:bCs/>
          <w:sz w:val="24"/>
          <w:szCs w:val="24"/>
          <w:lang w:eastAsia="ru-RU"/>
        </w:rPr>
      </w:pPr>
      <w:r w:rsidRPr="00934CEB">
        <w:rPr>
          <w:rFonts w:ascii="Times New Roman" w:eastAsia="Times New Roman" w:hAnsi="Times New Roman" w:cs="Times New Roman"/>
          <w:b/>
          <w:bCs/>
          <w:sz w:val="24"/>
          <w:szCs w:val="24"/>
          <w:lang w:eastAsia="ru-RU"/>
        </w:rPr>
        <w:t>Права аттестуемых работников.</w:t>
      </w:r>
    </w:p>
    <w:p w:rsidR="00333A30" w:rsidRPr="00934CEB" w:rsidRDefault="00333A30" w:rsidP="00333A30">
      <w:pPr>
        <w:spacing w:after="0" w:line="240" w:lineRule="auto"/>
        <w:ind w:firstLine="709"/>
        <w:jc w:val="both"/>
        <w:rPr>
          <w:rFonts w:ascii="Times New Roman" w:eastAsia="Times New Roman" w:hAnsi="Times New Roman" w:cs="Times New Roman"/>
          <w:b/>
          <w:bCs/>
          <w:sz w:val="24"/>
          <w:szCs w:val="24"/>
          <w:lang w:eastAsia="ru-RU"/>
        </w:rPr>
      </w:pPr>
    </w:p>
    <w:p w:rsidR="00333A30" w:rsidRPr="00934CEB" w:rsidRDefault="00333A30" w:rsidP="00333A30">
      <w:pPr>
        <w:spacing w:after="0" w:line="240" w:lineRule="auto"/>
        <w:ind w:firstLine="709"/>
        <w:jc w:val="both"/>
        <w:rPr>
          <w:rFonts w:ascii="Times New Roman" w:eastAsia="Times New Roman" w:hAnsi="Times New Roman" w:cs="Times New Roman"/>
          <w:bCs/>
          <w:sz w:val="24"/>
          <w:szCs w:val="24"/>
          <w:lang w:eastAsia="ru-RU"/>
        </w:rPr>
      </w:pPr>
      <w:r w:rsidRPr="00934CEB">
        <w:rPr>
          <w:rFonts w:ascii="Times New Roman" w:eastAsia="Times New Roman" w:hAnsi="Times New Roman" w:cs="Times New Roman"/>
          <w:bCs/>
          <w:sz w:val="24"/>
          <w:szCs w:val="24"/>
          <w:lang w:eastAsia="ru-RU"/>
        </w:rPr>
        <w:t xml:space="preserve"> Педагогический работник имеет право:</w:t>
      </w:r>
    </w:p>
    <w:p w:rsidR="00333A30" w:rsidRPr="00934CEB" w:rsidRDefault="00333A30" w:rsidP="00333A30">
      <w:pPr>
        <w:spacing w:after="0" w:line="240" w:lineRule="auto"/>
        <w:ind w:firstLine="709"/>
        <w:jc w:val="both"/>
        <w:rPr>
          <w:rFonts w:ascii="Times New Roman" w:eastAsia="Times New Roman" w:hAnsi="Times New Roman" w:cs="Times New Roman"/>
          <w:bCs/>
          <w:sz w:val="24"/>
          <w:szCs w:val="24"/>
          <w:lang w:eastAsia="ru-RU"/>
        </w:rPr>
      </w:pPr>
    </w:p>
    <w:p w:rsidR="00333A30" w:rsidRPr="00934CEB" w:rsidRDefault="00333A30" w:rsidP="00333A30">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934CEB">
        <w:rPr>
          <w:rFonts w:ascii="Times New Roman" w:eastAsia="Calibri" w:hAnsi="Times New Roman" w:cs="Times New Roman"/>
          <w:bCs/>
          <w:sz w:val="24"/>
          <w:szCs w:val="24"/>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333A30" w:rsidRPr="00934CEB" w:rsidRDefault="00333A30" w:rsidP="00333A30">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934CEB">
        <w:rPr>
          <w:rFonts w:ascii="Times New Roman" w:eastAsia="Calibri" w:hAnsi="Times New Roman" w:cs="Times New Roman"/>
          <w:bCs/>
          <w:sz w:val="24"/>
          <w:szCs w:val="2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333A30" w:rsidRPr="00934CEB" w:rsidRDefault="00333A30" w:rsidP="00333A30">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934CEB">
        <w:rPr>
          <w:rFonts w:ascii="Times New Roman" w:eastAsia="Calibri" w:hAnsi="Times New Roman" w:cs="Times New Roman"/>
          <w:sz w:val="24"/>
          <w:szCs w:val="24"/>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333A30" w:rsidRPr="00934CEB" w:rsidRDefault="00333A30" w:rsidP="00333A30">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934CEB">
        <w:rPr>
          <w:rFonts w:ascii="Times New Roman" w:eastAsia="Calibri" w:hAnsi="Times New Roman" w:cs="Times New Roman"/>
          <w:bCs/>
          <w:sz w:val="24"/>
          <w:szCs w:val="24"/>
        </w:rPr>
        <w:t xml:space="preserve">обжаловать результаты аттестации в соответствии с законодательством Российской Федерации; </w:t>
      </w:r>
    </w:p>
    <w:p w:rsidR="00333A30" w:rsidRPr="00934CEB" w:rsidRDefault="00333A30" w:rsidP="00333A30">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934CEB">
        <w:rPr>
          <w:rFonts w:ascii="Times New Roman" w:eastAsia="Calibri" w:hAnsi="Times New Roman" w:cs="Times New Roman"/>
          <w:bCs/>
          <w:sz w:val="24"/>
          <w:szCs w:val="2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333A30" w:rsidRPr="00934CEB" w:rsidRDefault="00333A30" w:rsidP="00333A30">
      <w:pPr>
        <w:numPr>
          <w:ilvl w:val="0"/>
          <w:numId w:val="2"/>
        </w:numPr>
        <w:spacing w:after="0" w:line="240" w:lineRule="auto"/>
        <w:ind w:left="0" w:firstLine="709"/>
        <w:contextualSpacing/>
        <w:jc w:val="both"/>
        <w:rPr>
          <w:rFonts w:ascii="Times New Roman" w:eastAsia="Calibri" w:hAnsi="Times New Roman" w:cs="Times New Roman"/>
          <w:sz w:val="24"/>
          <w:szCs w:val="24"/>
        </w:rPr>
      </w:pPr>
      <w:r w:rsidRPr="00934CEB">
        <w:rPr>
          <w:rFonts w:ascii="Times New Roman" w:eastAsia="Calibri" w:hAnsi="Times New Roman" w:cs="Times New Roman"/>
          <w:sz w:val="24"/>
          <w:szCs w:val="24"/>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333A30" w:rsidRPr="00934CEB" w:rsidRDefault="00333A30" w:rsidP="00333A30">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4"/>
          <w:szCs w:val="24"/>
        </w:rPr>
      </w:pPr>
      <w:r w:rsidRPr="00934CEB">
        <w:rPr>
          <w:rFonts w:ascii="Times New Roman" w:eastAsia="Calibri" w:hAnsi="Times New Roman" w:cs="Times New Roman"/>
          <w:color w:val="000000" w:themeColor="text1"/>
          <w:sz w:val="24"/>
          <w:szCs w:val="24"/>
        </w:rPr>
        <w:t xml:space="preserve">  </w:t>
      </w:r>
      <w:bookmarkStart w:id="0" w:name="sub_1029"/>
      <w:r w:rsidRPr="00934CEB">
        <w:rPr>
          <w:rFonts w:ascii="Times New Roman" w:eastAsia="Calibri" w:hAnsi="Times New Roman" w:cs="Times New Roman"/>
          <w:color w:val="000000" w:themeColor="text1"/>
          <w:sz w:val="24"/>
          <w:szCs w:val="24"/>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0"/>
    <w:p w:rsidR="00333A30" w:rsidRPr="00934CEB" w:rsidRDefault="00333A30" w:rsidP="00333A30">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4"/>
          <w:szCs w:val="24"/>
        </w:rPr>
      </w:pPr>
      <w:r w:rsidRPr="00934CEB">
        <w:rPr>
          <w:rFonts w:ascii="Times New Roman" w:eastAsia="Calibri" w:hAnsi="Times New Roman" w:cs="Times New Roman"/>
          <w:color w:val="000000" w:themeColor="text1"/>
          <w:sz w:val="24"/>
          <w:szCs w:val="24"/>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333A30" w:rsidRPr="00934CEB" w:rsidRDefault="00333A30" w:rsidP="00333A30">
      <w:pPr>
        <w:spacing w:after="0" w:line="240" w:lineRule="auto"/>
        <w:contextualSpacing/>
        <w:jc w:val="both"/>
        <w:rPr>
          <w:rFonts w:ascii="Times New Roman" w:eastAsia="Calibri" w:hAnsi="Times New Roman" w:cs="Times New Roman"/>
          <w:color w:val="000000" w:themeColor="text1"/>
          <w:sz w:val="24"/>
          <w:szCs w:val="24"/>
        </w:rPr>
      </w:pPr>
    </w:p>
    <w:p w:rsidR="00333A30" w:rsidRPr="00934CEB" w:rsidRDefault="00333A30" w:rsidP="00333A30">
      <w:pPr>
        <w:spacing w:after="0" w:line="240" w:lineRule="auto"/>
        <w:contextualSpacing/>
        <w:jc w:val="both"/>
        <w:rPr>
          <w:rFonts w:ascii="Times New Roman" w:eastAsia="Calibri" w:hAnsi="Times New Roman" w:cs="Times New Roman"/>
          <w:color w:val="000000" w:themeColor="text1"/>
          <w:sz w:val="24"/>
          <w:szCs w:val="24"/>
        </w:rPr>
      </w:pPr>
    </w:p>
    <w:p w:rsidR="00333A30" w:rsidRPr="00934CEB" w:rsidRDefault="00333A30" w:rsidP="00333A30">
      <w:pPr>
        <w:spacing w:after="0" w:line="240" w:lineRule="auto"/>
        <w:ind w:firstLine="709"/>
        <w:contextualSpacing/>
        <w:jc w:val="both"/>
        <w:rPr>
          <w:rFonts w:ascii="Times New Roman" w:eastAsia="Calibri" w:hAnsi="Times New Roman" w:cs="Times New Roman"/>
          <w:color w:val="000000" w:themeColor="text1"/>
          <w:sz w:val="24"/>
          <w:szCs w:val="24"/>
        </w:rPr>
      </w:pPr>
    </w:p>
    <w:p w:rsidR="00333A30" w:rsidRPr="00934CEB" w:rsidRDefault="00333A30" w:rsidP="00333A30">
      <w:pPr>
        <w:spacing w:after="0" w:line="240" w:lineRule="auto"/>
        <w:ind w:firstLine="709"/>
        <w:jc w:val="center"/>
        <w:rPr>
          <w:rFonts w:ascii="Times New Roman" w:eastAsia="Times New Roman" w:hAnsi="Times New Roman" w:cs="Times New Roman"/>
          <w:b/>
          <w:sz w:val="24"/>
          <w:szCs w:val="24"/>
          <w:lang w:val="tt-RU" w:eastAsia="ru-RU"/>
        </w:rPr>
      </w:pPr>
      <w:r w:rsidRPr="00934CEB">
        <w:rPr>
          <w:rFonts w:ascii="Times New Roman" w:eastAsia="Times New Roman" w:hAnsi="Times New Roman" w:cs="Times New Roman"/>
          <w:b/>
          <w:sz w:val="24"/>
          <w:szCs w:val="24"/>
          <w:lang w:val="en-US" w:eastAsia="ru-RU"/>
        </w:rPr>
        <w:t>II</w:t>
      </w:r>
      <w:r w:rsidRPr="00934CEB">
        <w:rPr>
          <w:rFonts w:ascii="Times New Roman" w:eastAsia="Times New Roman" w:hAnsi="Times New Roman" w:cs="Times New Roman"/>
          <w:b/>
          <w:sz w:val="24"/>
          <w:szCs w:val="24"/>
          <w:lang w:val="tt-RU" w:eastAsia="ru-RU"/>
        </w:rPr>
        <w:t xml:space="preserve">. Применение упрощенных форм профессиональной экспертизы при прохождении аттестации </w:t>
      </w:r>
      <w:r w:rsidRPr="00934CEB">
        <w:rPr>
          <w:rFonts w:ascii="Times New Roman" w:eastAsia="Times New Roman" w:hAnsi="Times New Roman" w:cs="Times New Roman"/>
          <w:b/>
          <w:sz w:val="24"/>
          <w:szCs w:val="24"/>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333A30" w:rsidRPr="00934CEB" w:rsidRDefault="00333A30" w:rsidP="00333A30">
      <w:pPr>
        <w:spacing w:after="0" w:line="240" w:lineRule="auto"/>
        <w:ind w:firstLine="709"/>
        <w:rPr>
          <w:rFonts w:ascii="Times New Roman" w:eastAsia="Times New Roman" w:hAnsi="Times New Roman" w:cs="Times New Roman"/>
          <w:sz w:val="24"/>
          <w:szCs w:val="24"/>
          <w:lang w:eastAsia="ru-RU"/>
        </w:rPr>
      </w:pPr>
    </w:p>
    <w:p w:rsidR="00333A30" w:rsidRPr="00934CEB" w:rsidRDefault="00333A30" w:rsidP="00333A30">
      <w:pPr>
        <w:spacing w:after="0" w:line="240" w:lineRule="auto"/>
        <w:ind w:firstLine="709"/>
        <w:jc w:val="both"/>
        <w:rPr>
          <w:rFonts w:ascii="Times New Roman" w:eastAsia="Times New Roman" w:hAnsi="Times New Roman" w:cs="Times New Roman"/>
          <w:sz w:val="24"/>
          <w:szCs w:val="24"/>
          <w:lang w:val="tt-RU" w:eastAsia="ru-RU"/>
        </w:rPr>
      </w:pPr>
      <w:r w:rsidRPr="00934CEB">
        <w:rPr>
          <w:rFonts w:ascii="Times New Roman" w:eastAsia="Times New Roman" w:hAnsi="Times New Roman" w:cs="Times New Roman"/>
          <w:sz w:val="24"/>
          <w:szCs w:val="24"/>
          <w:lang w:eastAsia="ru-RU"/>
        </w:rPr>
        <w:t xml:space="preserve">      2.1. П</w:t>
      </w:r>
      <w:r w:rsidRPr="00934CEB">
        <w:rPr>
          <w:rFonts w:ascii="Times New Roman" w:eastAsia="Times New Roman" w:hAnsi="Times New Roman" w:cs="Times New Roman"/>
          <w:sz w:val="24"/>
          <w:szCs w:val="24"/>
          <w:lang w:val="tt-RU" w:eastAsia="ru-RU"/>
        </w:rPr>
        <w:t xml:space="preserve">ри прохождении педагогическими работниками аттестации </w:t>
      </w:r>
      <w:r w:rsidRPr="00934CEB">
        <w:rPr>
          <w:rFonts w:ascii="Times New Roman" w:eastAsia="Times New Roman" w:hAnsi="Times New Roman" w:cs="Times New Roman"/>
          <w:sz w:val="24"/>
          <w:szCs w:val="24"/>
          <w:lang w:eastAsia="ru-RU"/>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w:t>
      </w:r>
      <w:r w:rsidRPr="00934CEB">
        <w:rPr>
          <w:rFonts w:ascii="Times New Roman" w:eastAsia="Times New Roman" w:hAnsi="Times New Roman" w:cs="Times New Roman"/>
          <w:sz w:val="24"/>
          <w:szCs w:val="24"/>
          <w:lang w:eastAsia="ru-RU"/>
        </w:rPr>
        <w:lastRenderedPageBreak/>
        <w:t>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333A30" w:rsidRPr="00934CEB"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934CEB">
        <w:rPr>
          <w:rFonts w:ascii="Times New Roman" w:eastAsia="Times New Roman" w:hAnsi="Times New Roman" w:cs="Times New Roman"/>
          <w:sz w:val="24"/>
          <w:szCs w:val="24"/>
          <w:lang w:eastAsia="ru-RU"/>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333A30" w:rsidRPr="00934CEB"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934CEB">
        <w:rPr>
          <w:rFonts w:ascii="Times New Roman" w:eastAsia="Times New Roman" w:hAnsi="Times New Roman" w:cs="Times New Roman"/>
          <w:sz w:val="24"/>
          <w:szCs w:val="24"/>
          <w:lang w:eastAsia="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333A30" w:rsidRPr="00934CEB"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934CEB">
        <w:rPr>
          <w:rFonts w:ascii="Times New Roman" w:eastAsia="Times New Roman" w:hAnsi="Times New Roman" w:cs="Times New Roman"/>
          <w:sz w:val="24"/>
          <w:szCs w:val="24"/>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333A30" w:rsidRPr="00934CEB"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934CEB">
        <w:rPr>
          <w:rFonts w:ascii="Times New Roman" w:eastAsia="Times New Roman" w:hAnsi="Times New Roman" w:cs="Times New Roman"/>
          <w:sz w:val="24"/>
          <w:szCs w:val="24"/>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333A30" w:rsidRPr="00934CEB" w:rsidRDefault="00333A30" w:rsidP="00333A30">
      <w:pPr>
        <w:spacing w:after="0" w:line="240" w:lineRule="auto"/>
        <w:ind w:firstLine="709"/>
        <w:jc w:val="both"/>
        <w:rPr>
          <w:rFonts w:ascii="Times New Roman" w:eastAsia="Times New Roman" w:hAnsi="Times New Roman" w:cs="Times New Roman"/>
          <w:color w:val="000000"/>
          <w:sz w:val="24"/>
          <w:szCs w:val="24"/>
          <w:lang w:eastAsia="ru-RU"/>
        </w:rPr>
      </w:pPr>
      <w:r w:rsidRPr="00934CEB">
        <w:rPr>
          <w:rFonts w:ascii="Times New Roman" w:eastAsia="Times New Roman" w:hAnsi="Times New Roman" w:cs="Times New Roman"/>
          <w:sz w:val="24"/>
          <w:szCs w:val="24"/>
          <w:lang w:eastAsia="ru-RU"/>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934CEB">
        <w:rPr>
          <w:rFonts w:ascii="Times New Roman" w:eastAsia="Times New Roman" w:hAnsi="Times New Roman" w:cs="Times New Roman"/>
          <w:color w:val="000000"/>
          <w:sz w:val="24"/>
          <w:szCs w:val="24"/>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333A30" w:rsidRPr="00934CEB"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934CEB">
        <w:rPr>
          <w:rFonts w:ascii="Times New Roman" w:eastAsia="Times New Roman" w:hAnsi="Times New Roman" w:cs="Times New Roman"/>
          <w:sz w:val="24"/>
          <w:szCs w:val="24"/>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333A30" w:rsidRPr="00934CEB" w:rsidRDefault="00333A30" w:rsidP="00333A30">
      <w:pPr>
        <w:tabs>
          <w:tab w:val="num" w:pos="240"/>
        </w:tabs>
        <w:spacing w:after="0" w:line="240" w:lineRule="auto"/>
        <w:ind w:firstLine="709"/>
        <w:jc w:val="center"/>
        <w:rPr>
          <w:rFonts w:ascii="Times New Roman" w:eastAsia="Times New Roman" w:hAnsi="Times New Roman" w:cs="Times New Roman"/>
          <w:b/>
          <w:sz w:val="24"/>
          <w:szCs w:val="24"/>
          <w:lang w:eastAsia="ru-RU"/>
        </w:rPr>
      </w:pPr>
    </w:p>
    <w:p w:rsidR="00333A30" w:rsidRPr="00934CEB" w:rsidRDefault="00333A30" w:rsidP="00333A30">
      <w:pPr>
        <w:tabs>
          <w:tab w:val="num" w:pos="240"/>
        </w:tabs>
        <w:spacing w:after="0" w:line="240" w:lineRule="auto"/>
        <w:ind w:firstLine="709"/>
        <w:jc w:val="center"/>
        <w:rPr>
          <w:rFonts w:ascii="Times New Roman" w:eastAsia="Times New Roman" w:hAnsi="Times New Roman" w:cs="Times New Roman"/>
          <w:b/>
          <w:sz w:val="24"/>
          <w:szCs w:val="24"/>
          <w:lang w:eastAsia="ru-RU"/>
        </w:rPr>
      </w:pPr>
      <w:r w:rsidRPr="00934CEB">
        <w:rPr>
          <w:rFonts w:ascii="Times New Roman" w:eastAsia="Times New Roman" w:hAnsi="Times New Roman" w:cs="Times New Roman"/>
          <w:b/>
          <w:sz w:val="24"/>
          <w:szCs w:val="24"/>
          <w:lang w:val="en-US" w:eastAsia="ru-RU"/>
        </w:rPr>
        <w:t>III</w:t>
      </w:r>
      <w:r w:rsidRPr="00934CEB">
        <w:rPr>
          <w:rFonts w:ascii="Times New Roman" w:eastAsia="Times New Roman" w:hAnsi="Times New Roman" w:cs="Times New Roman"/>
          <w:b/>
          <w:sz w:val="24"/>
          <w:szCs w:val="24"/>
          <w:lang w:eastAsia="ru-RU"/>
        </w:rPr>
        <w:t>. Льготы по установлению уровня оплаты труда работника</w:t>
      </w:r>
    </w:p>
    <w:p w:rsidR="00333A30" w:rsidRPr="00934CEB" w:rsidRDefault="00333A30" w:rsidP="00333A30">
      <w:pPr>
        <w:tabs>
          <w:tab w:val="num" w:pos="240"/>
        </w:tabs>
        <w:spacing w:after="0" w:line="240" w:lineRule="auto"/>
        <w:ind w:firstLine="709"/>
        <w:jc w:val="center"/>
        <w:rPr>
          <w:rFonts w:ascii="Times New Roman" w:eastAsia="Times New Roman" w:hAnsi="Times New Roman" w:cs="Times New Roman"/>
          <w:b/>
          <w:sz w:val="24"/>
          <w:szCs w:val="24"/>
          <w:lang w:eastAsia="ru-RU"/>
        </w:rPr>
      </w:pPr>
      <w:r w:rsidRPr="00934CEB">
        <w:rPr>
          <w:rFonts w:ascii="Times New Roman" w:eastAsia="Times New Roman" w:hAnsi="Times New Roman" w:cs="Times New Roman"/>
          <w:b/>
          <w:sz w:val="24"/>
          <w:szCs w:val="24"/>
          <w:lang w:eastAsia="ru-RU"/>
        </w:rPr>
        <w:t xml:space="preserve"> во взаимосвязи с имеющейся квалификационной категорией </w:t>
      </w:r>
    </w:p>
    <w:p w:rsidR="00333A30" w:rsidRPr="00934CEB" w:rsidRDefault="00333A30" w:rsidP="00333A30">
      <w:pPr>
        <w:tabs>
          <w:tab w:val="num" w:pos="240"/>
        </w:tabs>
        <w:spacing w:after="0" w:line="240" w:lineRule="auto"/>
        <w:ind w:firstLine="709"/>
        <w:jc w:val="center"/>
        <w:rPr>
          <w:rFonts w:ascii="Times New Roman" w:eastAsia="Times New Roman" w:hAnsi="Times New Roman" w:cs="Times New Roman"/>
          <w:b/>
          <w:sz w:val="24"/>
          <w:szCs w:val="24"/>
          <w:lang w:eastAsia="ru-RU"/>
        </w:rPr>
      </w:pPr>
      <w:r w:rsidRPr="00934CEB">
        <w:rPr>
          <w:rFonts w:ascii="Times New Roman" w:eastAsia="Times New Roman" w:hAnsi="Times New Roman" w:cs="Times New Roman"/>
          <w:b/>
          <w:sz w:val="24"/>
          <w:szCs w:val="24"/>
          <w:lang w:eastAsia="ru-RU"/>
        </w:rPr>
        <w:t xml:space="preserve"> </w:t>
      </w:r>
    </w:p>
    <w:p w:rsidR="00333A30" w:rsidRPr="00934CEB"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934CEB">
        <w:rPr>
          <w:rFonts w:ascii="Times New Roman" w:eastAsia="Times New Roman" w:hAnsi="Times New Roman" w:cs="Times New Roman"/>
          <w:sz w:val="24"/>
          <w:szCs w:val="24"/>
          <w:lang w:eastAsia="ru-RU"/>
        </w:rPr>
        <w:t xml:space="preserve">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w:t>
      </w:r>
      <w:r w:rsidR="00EF656D" w:rsidRPr="00934CEB">
        <w:rPr>
          <w:rFonts w:ascii="Times New Roman" w:eastAsia="Times New Roman" w:hAnsi="Times New Roman" w:cs="Times New Roman"/>
          <w:sz w:val="24"/>
          <w:szCs w:val="24"/>
          <w:lang w:eastAsia="ru-RU"/>
        </w:rPr>
        <w:t>педагогическим работникам</w:t>
      </w:r>
      <w:r w:rsidRPr="00934CEB">
        <w:rPr>
          <w:rFonts w:ascii="Times New Roman" w:eastAsia="Times New Roman" w:hAnsi="Times New Roman" w:cs="Times New Roman"/>
          <w:sz w:val="24"/>
          <w:szCs w:val="24"/>
          <w:lang w:eastAsia="ru-RU"/>
        </w:rPr>
        <w:t xml:space="preserve"> </w:t>
      </w:r>
      <w:r w:rsidR="00EF656D" w:rsidRPr="00934CEB">
        <w:rPr>
          <w:rFonts w:ascii="Times New Roman" w:eastAsia="Times New Roman" w:hAnsi="Times New Roman" w:cs="Times New Roman"/>
          <w:sz w:val="24"/>
          <w:szCs w:val="24"/>
          <w:lang w:eastAsia="ru-RU"/>
        </w:rPr>
        <w:t>в соответствии</w:t>
      </w:r>
      <w:r w:rsidRPr="00934CEB">
        <w:rPr>
          <w:rFonts w:ascii="Times New Roman" w:eastAsia="Times New Roman" w:hAnsi="Times New Roman" w:cs="Times New Roman"/>
          <w:sz w:val="24"/>
          <w:szCs w:val="24"/>
          <w:lang w:eastAsia="ru-RU"/>
        </w:rPr>
        <w:t xml:space="preserve"> с Порядком аттестации педагогических работников, </w:t>
      </w:r>
      <w:r w:rsidR="00EF656D" w:rsidRPr="00934CEB">
        <w:rPr>
          <w:rFonts w:ascii="Times New Roman" w:eastAsia="Times New Roman" w:hAnsi="Times New Roman" w:cs="Times New Roman"/>
          <w:sz w:val="24"/>
          <w:szCs w:val="24"/>
          <w:lang w:eastAsia="ru-RU"/>
        </w:rPr>
        <w:t>утвержденным приказом</w:t>
      </w:r>
      <w:r w:rsidRPr="00934CEB">
        <w:rPr>
          <w:rFonts w:ascii="Times New Roman" w:eastAsia="Times New Roman" w:hAnsi="Times New Roman" w:cs="Times New Roman"/>
          <w:sz w:val="24"/>
          <w:szCs w:val="24"/>
          <w:lang w:eastAsia="ru-RU"/>
        </w:rPr>
        <w:t xml:space="preserve">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333A30" w:rsidRPr="00934CEB"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934CEB">
        <w:rPr>
          <w:rFonts w:ascii="Times New Roman" w:eastAsia="Times New Roman" w:hAnsi="Times New Roman" w:cs="Times New Roman"/>
          <w:sz w:val="24"/>
          <w:szCs w:val="24"/>
          <w:lang w:eastAsia="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333A30" w:rsidRPr="00934CEB"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934CEB">
        <w:rPr>
          <w:rFonts w:ascii="Times New Roman" w:eastAsia="Times New Roman" w:hAnsi="Times New Roman" w:cs="Times New Roman"/>
          <w:sz w:val="24"/>
          <w:szCs w:val="24"/>
          <w:lang w:eastAsia="ru-RU"/>
        </w:rPr>
        <w:t>- при возобновлении работы в должности, по которой присвоена категория, независимо от перерывов в работе;</w:t>
      </w:r>
    </w:p>
    <w:p w:rsidR="00333A30" w:rsidRPr="00934CEB"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934CEB">
        <w:rPr>
          <w:rFonts w:ascii="Times New Roman" w:eastAsia="Times New Roman" w:hAnsi="Times New Roman" w:cs="Times New Roman"/>
          <w:sz w:val="24"/>
          <w:szCs w:val="24"/>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333A30" w:rsidRPr="00934CEB"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934CEB">
        <w:rPr>
          <w:rFonts w:ascii="Times New Roman" w:eastAsia="Times New Roman" w:hAnsi="Times New Roman" w:cs="Times New Roman"/>
          <w:sz w:val="24"/>
          <w:szCs w:val="24"/>
          <w:lang w:eastAsia="ru-RU"/>
        </w:rPr>
        <w:lastRenderedPageBreak/>
        <w:t xml:space="preserve">- при установлении уровня оплаты труда на должностях, по которым применяется наименование «старший» (старший воспитатель – </w:t>
      </w:r>
      <w:r w:rsidR="00EF656D" w:rsidRPr="00934CEB">
        <w:rPr>
          <w:rFonts w:ascii="Times New Roman" w:eastAsia="Times New Roman" w:hAnsi="Times New Roman" w:cs="Times New Roman"/>
          <w:sz w:val="24"/>
          <w:szCs w:val="24"/>
          <w:lang w:eastAsia="ru-RU"/>
        </w:rPr>
        <w:t>воспитатель, старший</w:t>
      </w:r>
      <w:r w:rsidRPr="00934CEB">
        <w:rPr>
          <w:rFonts w:ascii="Times New Roman" w:eastAsia="Times New Roman" w:hAnsi="Times New Roman" w:cs="Times New Roman"/>
          <w:sz w:val="24"/>
          <w:szCs w:val="24"/>
          <w:lang w:eastAsia="ru-RU"/>
        </w:rPr>
        <w:t xml:space="preserve"> педагог дополнительного образования - педагог дополнительного </w:t>
      </w:r>
      <w:r w:rsidR="00EF656D" w:rsidRPr="00934CEB">
        <w:rPr>
          <w:rFonts w:ascii="Times New Roman" w:eastAsia="Times New Roman" w:hAnsi="Times New Roman" w:cs="Times New Roman"/>
          <w:sz w:val="24"/>
          <w:szCs w:val="24"/>
          <w:lang w:eastAsia="ru-RU"/>
        </w:rPr>
        <w:t>образования, старший</w:t>
      </w:r>
      <w:r w:rsidRPr="00934CEB">
        <w:rPr>
          <w:rFonts w:ascii="Times New Roman" w:eastAsia="Times New Roman" w:hAnsi="Times New Roman" w:cs="Times New Roman"/>
          <w:sz w:val="24"/>
          <w:szCs w:val="24"/>
          <w:lang w:eastAsia="ru-RU"/>
        </w:rPr>
        <w:t xml:space="preserve"> методист – </w:t>
      </w:r>
      <w:r w:rsidR="00EF656D" w:rsidRPr="00934CEB">
        <w:rPr>
          <w:rFonts w:ascii="Times New Roman" w:eastAsia="Times New Roman" w:hAnsi="Times New Roman" w:cs="Times New Roman"/>
          <w:sz w:val="24"/>
          <w:szCs w:val="24"/>
          <w:lang w:eastAsia="ru-RU"/>
        </w:rPr>
        <w:t>методист, старший</w:t>
      </w:r>
      <w:r w:rsidRPr="00934CEB">
        <w:rPr>
          <w:rFonts w:ascii="Times New Roman" w:eastAsia="Times New Roman" w:hAnsi="Times New Roman" w:cs="Times New Roman"/>
          <w:sz w:val="24"/>
          <w:szCs w:val="24"/>
          <w:lang w:eastAsia="ru-RU"/>
        </w:rPr>
        <w:t xml:space="preserve">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333A30" w:rsidRPr="00934CEB" w:rsidRDefault="00333A30" w:rsidP="00333A30">
      <w:pPr>
        <w:tabs>
          <w:tab w:val="num" w:pos="240"/>
        </w:tabs>
        <w:spacing w:after="0" w:line="240" w:lineRule="auto"/>
        <w:ind w:firstLine="709"/>
        <w:jc w:val="both"/>
        <w:rPr>
          <w:rFonts w:ascii="Times New Roman" w:eastAsia="Times New Roman" w:hAnsi="Times New Roman" w:cs="Times New Roman"/>
          <w:sz w:val="24"/>
          <w:szCs w:val="24"/>
          <w:lang w:eastAsia="ru-RU"/>
        </w:rPr>
      </w:pPr>
      <w:r w:rsidRPr="00934CEB">
        <w:rPr>
          <w:rFonts w:ascii="Times New Roman" w:eastAsia="Times New Roman" w:hAnsi="Times New Roman" w:cs="Times New Roman"/>
          <w:sz w:val="24"/>
          <w:szCs w:val="24"/>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333A30" w:rsidRPr="00934CEB" w:rsidRDefault="00333A30" w:rsidP="00333A30">
      <w:pPr>
        <w:tabs>
          <w:tab w:val="num" w:pos="240"/>
        </w:tabs>
        <w:spacing w:after="0" w:line="240" w:lineRule="auto"/>
        <w:ind w:firstLine="709"/>
        <w:jc w:val="both"/>
        <w:rPr>
          <w:rFonts w:ascii="Times New Roman" w:eastAsia="Times New Roman" w:hAnsi="Times New Roman" w:cs="Times New Roman"/>
          <w:sz w:val="24"/>
          <w:szCs w:val="24"/>
          <w:lang w:eastAsia="ru-RU"/>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245"/>
      </w:tblGrid>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center"/>
              <w:rPr>
                <w:rFonts w:ascii="Times New Roman" w:eastAsia="Times New Roman" w:hAnsi="Times New Roman" w:cs="Times New Roman"/>
                <w:b/>
                <w:spacing w:val="-2"/>
                <w:sz w:val="24"/>
                <w:szCs w:val="24"/>
                <w:lang w:eastAsia="ru-RU"/>
              </w:rPr>
            </w:pPr>
            <w:r w:rsidRPr="00934CEB">
              <w:rPr>
                <w:rFonts w:ascii="Times New Roman" w:eastAsia="Times New Roman" w:hAnsi="Times New Roman" w:cs="Times New Roman"/>
                <w:b/>
                <w:spacing w:val="-2"/>
                <w:sz w:val="24"/>
                <w:szCs w:val="24"/>
                <w:lang w:eastAsia="ru-RU"/>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center"/>
              <w:rPr>
                <w:rFonts w:ascii="Times New Roman" w:eastAsia="Times New Roman" w:hAnsi="Times New Roman" w:cs="Times New Roman"/>
                <w:b/>
                <w:spacing w:val="-2"/>
                <w:sz w:val="24"/>
                <w:szCs w:val="24"/>
                <w:lang w:eastAsia="ru-RU"/>
              </w:rPr>
            </w:pPr>
            <w:r w:rsidRPr="00934CEB">
              <w:rPr>
                <w:rFonts w:ascii="Times New Roman" w:eastAsia="Times New Roman" w:hAnsi="Times New Roman" w:cs="Times New Roman"/>
                <w:b/>
                <w:spacing w:val="-2"/>
                <w:sz w:val="24"/>
                <w:szCs w:val="24"/>
                <w:lang w:eastAsia="ru-RU"/>
              </w:rPr>
              <w:t>Должность, по которой может учитываться категория, установленная по должности, указанной в графе № 1</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Преподаватель – 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учитель, преподаватель физкультуры (физического воспитания), руководитель физического воспитания</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учитель, преподаватель физкультуры (физического воспитания), руководитель физического воспитания</w:t>
            </w: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c>
          <w:tcPr>
            <w:tcW w:w="5245"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Преподаватель – организатор основ безопасности жизнедеятельности, допризывной подготовки</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 xml:space="preserve">Учитель, преподаватель физкультуры (физического воспитания), инструктор по физкультуре; учитель, преподаватель, </w:t>
            </w:r>
            <w:r w:rsidR="00EF656D" w:rsidRPr="00934CEB">
              <w:rPr>
                <w:rFonts w:ascii="Times New Roman" w:eastAsia="Times New Roman" w:hAnsi="Times New Roman" w:cs="Times New Roman"/>
                <w:spacing w:val="-2"/>
                <w:sz w:val="24"/>
                <w:szCs w:val="24"/>
                <w:lang w:eastAsia="ru-RU"/>
              </w:rPr>
              <w:t>ведущий занятия</w:t>
            </w:r>
            <w:r w:rsidRPr="00934CEB">
              <w:rPr>
                <w:rFonts w:ascii="Times New Roman" w:eastAsia="Times New Roman" w:hAnsi="Times New Roman" w:cs="Times New Roman"/>
                <w:spacing w:val="-2"/>
                <w:sz w:val="24"/>
                <w:szCs w:val="24"/>
                <w:lang w:eastAsia="ru-RU"/>
              </w:rPr>
              <w:t xml:space="preserve"> из курса «Основы безопасности жизнедеятельности» (ОБЖ)</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Учитель трудового обучения (технологии)</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Мастер производственного обучения, инструктор по труду</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Учитель - дефектолог, учитель - логопед</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 xml:space="preserve"> воспитатель, педагог дополнительного образования (при совпадении профиля кружка, направления дополнительной </w:t>
            </w:r>
            <w:r w:rsidR="00EF656D" w:rsidRPr="00934CEB">
              <w:rPr>
                <w:rFonts w:ascii="Times New Roman" w:eastAsia="Times New Roman" w:hAnsi="Times New Roman" w:cs="Times New Roman"/>
                <w:spacing w:val="-2"/>
                <w:sz w:val="24"/>
                <w:szCs w:val="24"/>
                <w:lang w:eastAsia="ru-RU"/>
              </w:rPr>
              <w:t>работы с</w:t>
            </w:r>
            <w:r w:rsidRPr="00934CEB">
              <w:rPr>
                <w:rFonts w:ascii="Times New Roman" w:eastAsia="Times New Roman" w:hAnsi="Times New Roman" w:cs="Times New Roman"/>
                <w:spacing w:val="-2"/>
                <w:sz w:val="24"/>
                <w:szCs w:val="24"/>
                <w:lang w:eastAsia="ru-RU"/>
              </w:rPr>
              <w:t xml:space="preserve"> профилем работы по основной должности) </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 xml:space="preserve">Учитель музыки общеобразовательного учреждения, преподаватель </w:t>
            </w:r>
            <w:r w:rsidR="00EF656D" w:rsidRPr="00934CEB">
              <w:rPr>
                <w:rFonts w:ascii="Times New Roman" w:eastAsia="Times New Roman" w:hAnsi="Times New Roman" w:cs="Times New Roman"/>
                <w:spacing w:val="-2"/>
                <w:sz w:val="24"/>
                <w:szCs w:val="24"/>
                <w:lang w:eastAsia="ru-RU"/>
              </w:rPr>
              <w:t>учреждения среднего</w:t>
            </w:r>
            <w:r w:rsidRPr="00934CEB">
              <w:rPr>
                <w:rFonts w:ascii="Times New Roman" w:eastAsia="Times New Roman" w:hAnsi="Times New Roman" w:cs="Times New Roman"/>
                <w:spacing w:val="-2"/>
                <w:sz w:val="24"/>
                <w:szCs w:val="24"/>
                <w:lang w:eastAsia="ru-RU"/>
              </w:rPr>
              <w:t xml:space="preserve">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 xml:space="preserve">Учитель музыки общеобразовательного учреждения, </w:t>
            </w:r>
            <w:r w:rsidR="00EF656D" w:rsidRPr="00934CEB">
              <w:rPr>
                <w:rFonts w:ascii="Times New Roman" w:eastAsia="Times New Roman" w:hAnsi="Times New Roman" w:cs="Times New Roman"/>
                <w:spacing w:val="-2"/>
                <w:sz w:val="24"/>
                <w:szCs w:val="24"/>
                <w:lang w:eastAsia="ru-RU"/>
              </w:rPr>
              <w:t>преподаватель музыкальных</w:t>
            </w:r>
            <w:r w:rsidRPr="00934CEB">
              <w:rPr>
                <w:rFonts w:ascii="Times New Roman" w:eastAsia="Times New Roman" w:hAnsi="Times New Roman" w:cs="Times New Roman"/>
                <w:spacing w:val="-2"/>
                <w:sz w:val="24"/>
                <w:szCs w:val="24"/>
                <w:lang w:eastAsia="ru-RU"/>
              </w:rPr>
              <w:t xml:space="preserve"> дисциплин среднего профессионального образования</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Старший тренер-преподаватель, тренер-преподаватель, в т.ч. ДЮСШ, СДЮШОР, ДЮКПФ</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Учитель, преподаватель физкультуры, инструктор по физкультуре, руководитель физического воспитания</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Учитель, преподаватель физкультуры, инструктор по физкультуре, руководитель физического воспитания</w:t>
            </w: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Старший тренер-преподаватель, тренер-преподаватель, в т.ч. ДЮСШ, СДЮШОР, ДЮКПФ</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 xml:space="preserve">Преподаватель профессиональной 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Учитель того же предмета в общеобразовательной организации</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Преподаватель того же предмета в профессиональной образовательной организации</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Старший воспитатель</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Старший 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Воспитатель</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Старший педагог дополнительного образования</w:t>
            </w: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Старший 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Педагог дополнительного образования</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Методист</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Старший методист</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Старший методист</w:t>
            </w:r>
          </w:p>
        </w:tc>
        <w:tc>
          <w:tcPr>
            <w:tcW w:w="5245"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Методист</w:t>
            </w:r>
          </w:p>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Старший инструктор-методист</w:t>
            </w: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Инструктор-методист</w:t>
            </w: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Старший тренер-преподаватель</w:t>
            </w: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 xml:space="preserve">Старший </w:t>
            </w: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тренер-преподаватель</w:t>
            </w: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Тренер-преподаватель</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Учитель-дефектолог</w:t>
            </w:r>
          </w:p>
        </w:tc>
        <w:tc>
          <w:tcPr>
            <w:tcW w:w="5245"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 xml:space="preserve">Учитель специального (коррекционного) образовательного учреждения для обучающихся, </w:t>
            </w:r>
            <w:r w:rsidRPr="00934CEB">
              <w:rPr>
                <w:rFonts w:ascii="Times New Roman" w:eastAsia="Times New Roman" w:hAnsi="Times New Roman" w:cs="Times New Roman"/>
                <w:spacing w:val="-2"/>
                <w:sz w:val="24"/>
                <w:szCs w:val="24"/>
                <w:lang w:eastAsia="ru-RU"/>
              </w:rPr>
              <w:lastRenderedPageBreak/>
              <w:t>воспитанников с ограниченными возможностями здоровья, независимо от преподаваемого предмета.</w:t>
            </w: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lastRenderedPageBreak/>
              <w:t>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w:t>
            </w:r>
            <w:r w:rsidR="00EF656D" w:rsidRPr="00934CEB">
              <w:rPr>
                <w:rFonts w:ascii="Times New Roman" w:eastAsia="Times New Roman" w:hAnsi="Times New Roman" w:cs="Times New Roman"/>
                <w:spacing w:val="-2"/>
                <w:sz w:val="24"/>
                <w:szCs w:val="24"/>
                <w:lang w:eastAsia="ru-RU"/>
              </w:rPr>
              <w:t>ния (</w:t>
            </w:r>
            <w:r w:rsidRPr="00934CEB">
              <w:rPr>
                <w:rFonts w:ascii="Times New Roman" w:eastAsia="Times New Roman" w:hAnsi="Times New Roman" w:cs="Times New Roman"/>
                <w:spacing w:val="-2"/>
                <w:sz w:val="24"/>
                <w:szCs w:val="24"/>
                <w:lang w:eastAsia="ru-RU"/>
              </w:rPr>
              <w:t>при совпадении профиля кружка, направления дополнительной работы с профилем основной работы)</w:t>
            </w:r>
          </w:p>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p>
        </w:tc>
        <w:tc>
          <w:tcPr>
            <w:tcW w:w="5245"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Концертмейстер</w:t>
            </w: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Библиотекарь</w:t>
            </w:r>
          </w:p>
        </w:tc>
        <w:tc>
          <w:tcPr>
            <w:tcW w:w="5245"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Педагог-библиотекарь</w:t>
            </w: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r>
      <w:tr w:rsidR="00333A30" w:rsidRPr="00934CEB" w:rsidTr="00EF656D">
        <w:tc>
          <w:tcPr>
            <w:tcW w:w="4673" w:type="dxa"/>
            <w:tcBorders>
              <w:top w:val="single" w:sz="4" w:space="0" w:color="auto"/>
              <w:left w:val="single" w:sz="4" w:space="0" w:color="auto"/>
              <w:bottom w:val="single" w:sz="4" w:space="0" w:color="auto"/>
              <w:right w:val="single" w:sz="4" w:space="0" w:color="auto"/>
            </w:tcBorders>
            <w:hideMark/>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Педагог-библиотекарь</w:t>
            </w:r>
          </w:p>
        </w:tc>
        <w:tc>
          <w:tcPr>
            <w:tcW w:w="5245" w:type="dxa"/>
            <w:tcBorders>
              <w:top w:val="single" w:sz="4" w:space="0" w:color="auto"/>
              <w:left w:val="single" w:sz="4" w:space="0" w:color="auto"/>
              <w:bottom w:val="single" w:sz="4" w:space="0" w:color="auto"/>
              <w:right w:val="single" w:sz="4" w:space="0" w:color="auto"/>
            </w:tcBorders>
          </w:tcPr>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934CEB">
              <w:rPr>
                <w:rFonts w:ascii="Times New Roman" w:eastAsia="Times New Roman" w:hAnsi="Times New Roman" w:cs="Times New Roman"/>
                <w:spacing w:val="-2"/>
                <w:sz w:val="24"/>
                <w:szCs w:val="24"/>
                <w:lang w:eastAsia="ru-RU"/>
              </w:rPr>
              <w:t>Библиотекарь</w:t>
            </w:r>
          </w:p>
          <w:p w:rsidR="00333A30" w:rsidRPr="00934CEB"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r>
    </w:tbl>
    <w:p w:rsidR="00333A30" w:rsidRPr="00934CEB" w:rsidRDefault="00333A30" w:rsidP="00333A30">
      <w:pPr>
        <w:tabs>
          <w:tab w:val="num" w:pos="240"/>
        </w:tabs>
        <w:spacing w:after="0" w:line="240" w:lineRule="auto"/>
        <w:ind w:firstLine="709"/>
        <w:jc w:val="both"/>
        <w:rPr>
          <w:rFonts w:ascii="Times New Roman" w:eastAsia="Times New Roman" w:hAnsi="Times New Roman" w:cs="Times New Roman"/>
          <w:sz w:val="24"/>
          <w:szCs w:val="24"/>
          <w:lang w:eastAsia="ru-RU"/>
        </w:rPr>
      </w:pPr>
    </w:p>
    <w:p w:rsidR="00333A30" w:rsidRPr="00934CEB" w:rsidRDefault="00333A30" w:rsidP="00EF656D">
      <w:pPr>
        <w:tabs>
          <w:tab w:val="num" w:pos="240"/>
        </w:tabs>
        <w:spacing w:after="0" w:line="240" w:lineRule="auto"/>
        <w:ind w:firstLine="709"/>
        <w:jc w:val="both"/>
        <w:rPr>
          <w:rFonts w:ascii="Times New Roman" w:eastAsia="Times New Roman" w:hAnsi="Times New Roman" w:cs="Times New Roman"/>
          <w:sz w:val="24"/>
          <w:szCs w:val="24"/>
          <w:lang w:eastAsia="ru-RU"/>
        </w:rPr>
      </w:pPr>
      <w:r w:rsidRPr="00934CEB">
        <w:rPr>
          <w:rFonts w:ascii="Times New Roman" w:eastAsia="Times New Roman" w:hAnsi="Times New Roman" w:cs="Times New Roman"/>
          <w:sz w:val="24"/>
          <w:szCs w:val="24"/>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333A30" w:rsidRPr="00934CEB"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934CEB">
        <w:rPr>
          <w:rFonts w:ascii="Times New Roman" w:eastAsia="Times New Roman" w:hAnsi="Times New Roman" w:cs="Times New Roman"/>
          <w:sz w:val="24"/>
          <w:szCs w:val="24"/>
          <w:lang w:eastAsia="ru-RU"/>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33A30" w:rsidRPr="00934CEB" w:rsidRDefault="00333A30" w:rsidP="00333A30">
      <w:pPr>
        <w:spacing w:after="0" w:line="240" w:lineRule="auto"/>
        <w:ind w:firstLine="709"/>
        <w:jc w:val="both"/>
        <w:rPr>
          <w:rFonts w:ascii="Times New Roman" w:eastAsia="Times New Roman" w:hAnsi="Times New Roman" w:cs="Times New Roman"/>
          <w:color w:val="000000"/>
          <w:sz w:val="24"/>
          <w:szCs w:val="24"/>
          <w:lang w:eastAsia="ru-RU"/>
        </w:rPr>
      </w:pPr>
      <w:r w:rsidRPr="00934CEB">
        <w:rPr>
          <w:rFonts w:ascii="Times New Roman" w:eastAsia="Times New Roman" w:hAnsi="Times New Roman" w:cs="Times New Roman"/>
          <w:sz w:val="24"/>
          <w:szCs w:val="24"/>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934CEB">
        <w:rPr>
          <w:rFonts w:ascii="Times New Roman" w:eastAsia="Times New Roman" w:hAnsi="Times New Roman" w:cs="Times New Roman"/>
          <w:color w:val="000000"/>
          <w:sz w:val="24"/>
          <w:szCs w:val="24"/>
          <w:lang w:eastAsia="ru-RU"/>
        </w:rPr>
        <w:t>либо срок ее действия заканчивается в текущем году;</w:t>
      </w:r>
    </w:p>
    <w:p w:rsidR="00333A30" w:rsidRPr="00934CEB"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934CEB">
        <w:rPr>
          <w:rFonts w:ascii="Times New Roman" w:eastAsia="Times New Roman" w:hAnsi="Times New Roman" w:cs="Times New Roman"/>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33A30" w:rsidRPr="00934CEB" w:rsidRDefault="00333A30" w:rsidP="00333A30">
      <w:pPr>
        <w:spacing w:after="0" w:line="240" w:lineRule="auto"/>
        <w:ind w:firstLine="709"/>
        <w:jc w:val="both"/>
        <w:rPr>
          <w:rFonts w:ascii="Times New Roman" w:eastAsia="Times New Roman" w:hAnsi="Times New Roman" w:cs="Times New Roman"/>
          <w:color w:val="000000"/>
          <w:sz w:val="24"/>
          <w:szCs w:val="24"/>
          <w:lang w:eastAsia="ru-RU"/>
        </w:rPr>
      </w:pPr>
      <w:r w:rsidRPr="00934CEB">
        <w:rPr>
          <w:rFonts w:ascii="Times New Roman" w:eastAsia="Times New Roman" w:hAnsi="Times New Roman" w:cs="Times New Roman"/>
          <w:color w:val="000000"/>
          <w:sz w:val="24"/>
          <w:szCs w:val="24"/>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333A30" w:rsidRPr="00934CEB" w:rsidRDefault="00333A30" w:rsidP="00EF656D">
      <w:pPr>
        <w:spacing w:after="0" w:line="240" w:lineRule="auto"/>
        <w:ind w:firstLine="709"/>
        <w:jc w:val="both"/>
        <w:rPr>
          <w:rFonts w:ascii="Times New Roman" w:eastAsia="Times New Roman" w:hAnsi="Times New Roman" w:cs="Times New Roman"/>
          <w:color w:val="000000"/>
          <w:sz w:val="24"/>
          <w:szCs w:val="24"/>
          <w:lang w:eastAsia="ru-RU"/>
        </w:rPr>
      </w:pPr>
      <w:r w:rsidRPr="00934CEB">
        <w:rPr>
          <w:rFonts w:ascii="Times New Roman" w:eastAsia="Times New Roman" w:hAnsi="Times New Roman" w:cs="Times New Roman"/>
          <w:color w:val="000000"/>
          <w:sz w:val="24"/>
          <w:szCs w:val="24"/>
          <w:lang w:eastAsia="ru-RU"/>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33A30" w:rsidRDefault="00333A30" w:rsidP="00EF656D">
      <w:pPr>
        <w:spacing w:after="0" w:line="240" w:lineRule="auto"/>
        <w:ind w:firstLine="708"/>
        <w:jc w:val="both"/>
        <w:rPr>
          <w:rFonts w:ascii="Times New Roman" w:eastAsia="Times New Roman" w:hAnsi="Times New Roman" w:cs="Times New Roman"/>
          <w:color w:val="000000" w:themeColor="text1"/>
          <w:sz w:val="28"/>
          <w:szCs w:val="28"/>
          <w:lang w:eastAsia="ru-RU"/>
        </w:rPr>
      </w:pPr>
      <w:r w:rsidRPr="00934CEB">
        <w:rPr>
          <w:rFonts w:ascii="Times New Roman" w:eastAsia="Times New Roman" w:hAnsi="Times New Roman" w:cs="Times New Roman"/>
          <w:color w:val="000000"/>
          <w:sz w:val="24"/>
          <w:szCs w:val="24"/>
          <w:lang w:eastAsia="ru-RU"/>
        </w:rPr>
        <w:t>3.3.</w:t>
      </w:r>
      <w:r w:rsidRPr="00934CEB">
        <w:rPr>
          <w:rFonts w:ascii="Times New Roman" w:eastAsia="Times New Roman" w:hAnsi="Times New Roman" w:cs="Times New Roman"/>
          <w:color w:val="FF0000"/>
          <w:sz w:val="24"/>
          <w:szCs w:val="24"/>
          <w:lang w:eastAsia="ru-RU"/>
        </w:rPr>
        <w:t xml:space="preserve"> </w:t>
      </w:r>
      <w:r w:rsidRPr="00934CEB">
        <w:rPr>
          <w:rFonts w:ascii="Times New Roman" w:eastAsia="Times New Roman" w:hAnsi="Times New Roman" w:cs="Times New Roman"/>
          <w:color w:val="000000" w:themeColor="text1"/>
          <w:sz w:val="24"/>
          <w:szCs w:val="24"/>
          <w:lang w:eastAsia="ru-RU"/>
        </w:rPr>
        <w:t xml:space="preserve">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w:t>
      </w:r>
      <w:r w:rsidRPr="00934CEB">
        <w:rPr>
          <w:rFonts w:ascii="Times New Roman" w:eastAsia="Times New Roman" w:hAnsi="Times New Roman" w:cs="Times New Roman"/>
          <w:color w:val="000000" w:themeColor="text1"/>
          <w:sz w:val="24"/>
          <w:szCs w:val="24"/>
          <w:lang w:eastAsia="ru-RU"/>
        </w:rPr>
        <w:lastRenderedPageBreak/>
        <w:t>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r w:rsidRPr="00475801">
        <w:rPr>
          <w:rFonts w:ascii="Times New Roman" w:eastAsia="Times New Roman" w:hAnsi="Times New Roman" w:cs="Times New Roman"/>
          <w:color w:val="000000" w:themeColor="text1"/>
          <w:sz w:val="26"/>
          <w:szCs w:val="26"/>
          <w:lang w:eastAsia="ru-RU"/>
        </w:rPr>
        <w:t>.</w:t>
      </w:r>
      <w:bookmarkStart w:id="1" w:name="_GoBack"/>
      <w:bookmarkEnd w:id="1"/>
    </w:p>
    <w:sectPr w:rsidR="00333A30" w:rsidSect="00A36AB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3534" w:rsidRDefault="00713534" w:rsidP="00333A30">
      <w:pPr>
        <w:spacing w:after="0" w:line="240" w:lineRule="auto"/>
      </w:pPr>
      <w:r>
        <w:separator/>
      </w:r>
    </w:p>
  </w:endnote>
  <w:endnote w:type="continuationSeparator" w:id="0">
    <w:p w:rsidR="00713534" w:rsidRDefault="00713534" w:rsidP="00333A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3534" w:rsidRDefault="00713534" w:rsidP="00333A30">
      <w:pPr>
        <w:spacing w:after="0" w:line="240" w:lineRule="auto"/>
      </w:pPr>
      <w:r>
        <w:separator/>
      </w:r>
    </w:p>
  </w:footnote>
  <w:footnote w:type="continuationSeparator" w:id="0">
    <w:p w:rsidR="00713534" w:rsidRDefault="00713534" w:rsidP="00333A3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A30"/>
    <w:rsid w:val="001319F6"/>
    <w:rsid w:val="00333A30"/>
    <w:rsid w:val="003B2913"/>
    <w:rsid w:val="00427013"/>
    <w:rsid w:val="00475801"/>
    <w:rsid w:val="00713534"/>
    <w:rsid w:val="007677BA"/>
    <w:rsid w:val="00914BE0"/>
    <w:rsid w:val="00934CEB"/>
    <w:rsid w:val="00A36ABD"/>
    <w:rsid w:val="00AF192C"/>
    <w:rsid w:val="00B22C48"/>
    <w:rsid w:val="00B5135A"/>
    <w:rsid w:val="00CD2029"/>
    <w:rsid w:val="00D418FF"/>
    <w:rsid w:val="00D472AB"/>
    <w:rsid w:val="00EF656D"/>
    <w:rsid w:val="00F93F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9A4B99-34EE-4273-B275-DFE076DD7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3A30"/>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333A30"/>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333A30"/>
  </w:style>
  <w:style w:type="paragraph" w:styleId="a5">
    <w:name w:val="footer"/>
    <w:basedOn w:val="a"/>
    <w:link w:val="a6"/>
    <w:uiPriority w:val="99"/>
    <w:semiHidden/>
    <w:unhideWhenUsed/>
    <w:rsid w:val="00333A30"/>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333A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4616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1980</Words>
  <Characters>11291</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Asus</cp:lastModifiedBy>
  <cp:revision>7</cp:revision>
  <dcterms:created xsi:type="dcterms:W3CDTF">2021-05-08T13:25:00Z</dcterms:created>
  <dcterms:modified xsi:type="dcterms:W3CDTF">2021-06-04T08:57:00Z</dcterms:modified>
</cp:coreProperties>
</file>